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2F4E" w14:textId="77777777" w:rsidR="00DA7FFD" w:rsidRPr="00DA7FFD" w:rsidRDefault="00DA7FFD" w:rsidP="00DA7FFD">
      <w:pPr>
        <w:shd w:val="clear" w:color="auto" w:fill="FFFFFF"/>
        <w:spacing w:before="555" w:after="300" w:line="570" w:lineRule="atLeast"/>
        <w:ind w:right="390"/>
        <w:outlineLvl w:val="0"/>
        <w:rPr>
          <w:rFonts w:ascii="Arial" w:eastAsia="Times New Roman" w:hAnsi="Arial" w:cs="Arial"/>
          <w:b/>
          <w:bCs/>
          <w:color w:val="114476"/>
          <w:kern w:val="36"/>
          <w:sz w:val="54"/>
          <w:szCs w:val="54"/>
          <w:lang w:eastAsia="nl-NL"/>
          <w14:ligatures w14:val="none"/>
        </w:rPr>
      </w:pPr>
      <w:r w:rsidRPr="00DA7FFD">
        <w:rPr>
          <w:rFonts w:ascii="Arial" w:eastAsia="Times New Roman" w:hAnsi="Arial" w:cs="Arial"/>
          <w:b/>
          <w:bCs/>
          <w:color w:val="114476"/>
          <w:kern w:val="36"/>
          <w:sz w:val="54"/>
          <w:szCs w:val="54"/>
          <w:lang w:eastAsia="nl-NL"/>
          <w14:ligatures w14:val="none"/>
        </w:rPr>
        <w:t>Elektrisch aangedreven bakfiets of cargobike</w:t>
      </w:r>
    </w:p>
    <w:p w14:paraId="1764B8C0" w14:textId="77777777" w:rsidR="00DA7FFD" w:rsidRPr="00DA7FFD" w:rsidRDefault="00DA7FFD" w:rsidP="00DA7FFD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b/>
          <w:bCs/>
          <w:color w:val="3E3E3E"/>
          <w:kern w:val="0"/>
          <w:sz w:val="20"/>
          <w:szCs w:val="20"/>
          <w:lang w:eastAsia="nl-NL"/>
          <w14:ligatures w14:val="none"/>
        </w:rPr>
        <w:t>a. bestemd voor: </w:t>
      </w: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het uitsluitend bedrijfsmatig vervoer van goederen of personen met een elektrisch aangedreven bakfiets, waarbij:</w:t>
      </w: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br/>
        <w:t>- dit vervoer geen woon-werkverkeer betreft, en</w:t>
      </w: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br/>
        <w:t>- de aanschaf per bakfiets ten minste € 4.000 exclusief btw bedraagt,</w:t>
      </w:r>
    </w:p>
    <w:p w14:paraId="0E10696E" w14:textId="77777777" w:rsidR="00DA7FFD" w:rsidRPr="00DA7FFD" w:rsidRDefault="00DA7FFD" w:rsidP="00DA7FFD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b/>
          <w:bCs/>
          <w:color w:val="3E3E3E"/>
          <w:kern w:val="0"/>
          <w:sz w:val="20"/>
          <w:szCs w:val="20"/>
          <w:lang w:eastAsia="nl-NL"/>
          <w14:ligatures w14:val="none"/>
        </w:rPr>
        <w:t>b. bestaande uit: </w:t>
      </w: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een elektrisch aangedreven bakfiets en al dan niet de volgende onderdelen: een aanhangwagen en wisselaccu(’s), met uitzondering van een oplaadpunt.</w:t>
      </w:r>
    </w:p>
    <w:p w14:paraId="26A965F9" w14:textId="77777777" w:rsidR="00DA7FFD" w:rsidRPr="00DA7FFD" w:rsidRDefault="00DA7FFD" w:rsidP="00DA7FFD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Toelichting: Bakfietsen die ook voor privé doeleinden gebruikt worden komen niet in aanmerking voor milieu-investeringsaftrek en willekeurige afschrijving. Onder een bakfiets wordt ook verstaan een cargobike of vrachtfiets.</w:t>
      </w:r>
    </w:p>
    <w:p w14:paraId="4BB9C019" w14:textId="77777777" w:rsidR="00DA7FFD" w:rsidRPr="00DA7FFD" w:rsidRDefault="00DA7FFD" w:rsidP="00DA7FFD">
      <w:pPr>
        <w:shd w:val="clear" w:color="auto" w:fill="FFFFFF"/>
        <w:spacing w:line="240" w:lineRule="auto"/>
        <w:rPr>
          <w:rFonts w:ascii="Arial" w:eastAsia="Times New Roman" w:hAnsi="Arial" w:cs="Arial"/>
          <w:color w:val="6B6B6B"/>
          <w:kern w:val="0"/>
          <w:sz w:val="21"/>
          <w:szCs w:val="21"/>
          <w:lang w:eastAsia="nl-NL"/>
          <w14:ligatures w14:val="none"/>
        </w:rPr>
      </w:pPr>
      <w:r w:rsidRPr="00DA7FFD">
        <w:rPr>
          <w:rFonts w:ascii="Arial" w:eastAsia="Times New Roman" w:hAnsi="Arial" w:cs="Arial"/>
          <w:color w:val="6B6B6B"/>
          <w:kern w:val="0"/>
          <w:sz w:val="21"/>
          <w:szCs w:val="21"/>
          <w:lang w:eastAsia="nl-NL"/>
          <w14:ligatures w14:val="none"/>
        </w:rPr>
        <w:t>Gepubliceerd op: 29 december 2023 | Gewijzigd op: 29 december 2023</w:t>
      </w:r>
    </w:p>
    <w:p w14:paraId="03BA88CE" w14:textId="77777777" w:rsidR="00DA7FFD" w:rsidRPr="00DA7FFD" w:rsidRDefault="00DA7FFD" w:rsidP="00DA7FFD">
      <w:pPr>
        <w:shd w:val="clear" w:color="auto" w:fill="FFFFFF"/>
        <w:spacing w:before="100" w:beforeAutospacing="1" w:after="8" w:line="240" w:lineRule="auto"/>
        <w:outlineLvl w:val="3"/>
        <w:rPr>
          <w:rFonts w:ascii="Arial" w:eastAsia="Times New Roman" w:hAnsi="Arial" w:cs="Arial"/>
          <w:b/>
          <w:bCs/>
          <w:color w:val="114476"/>
          <w:kern w:val="0"/>
          <w:sz w:val="21"/>
          <w:szCs w:val="21"/>
          <w:lang w:eastAsia="nl-NL"/>
          <w14:ligatures w14:val="none"/>
        </w:rPr>
      </w:pPr>
      <w:r w:rsidRPr="00DA7FFD">
        <w:rPr>
          <w:rFonts w:ascii="Arial" w:eastAsia="Times New Roman" w:hAnsi="Arial" w:cs="Arial"/>
          <w:b/>
          <w:bCs/>
          <w:color w:val="114476"/>
          <w:kern w:val="0"/>
          <w:sz w:val="21"/>
          <w:szCs w:val="21"/>
          <w:lang w:eastAsia="nl-NL"/>
          <w14:ligatures w14:val="none"/>
        </w:rPr>
        <w:t>Bedrijfsmiddelcode</w:t>
      </w:r>
    </w:p>
    <w:p w14:paraId="261EEB54" w14:textId="77777777" w:rsidR="00DA7FFD" w:rsidRPr="00DA7FFD" w:rsidRDefault="00DA7FFD" w:rsidP="00DA7FF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Arial" w:eastAsia="Times New Roman" w:hAnsi="Arial" w:cs="Arial"/>
          <w:b/>
          <w:bCs/>
          <w:color w:val="09575E"/>
          <w:kern w:val="0"/>
          <w:sz w:val="54"/>
          <w:szCs w:val="54"/>
          <w:lang w:eastAsia="nl-NL"/>
          <w14:ligatures w14:val="none"/>
        </w:rPr>
        <w:t>A 3119</w:t>
      </w:r>
    </w:p>
    <w:p w14:paraId="0B36BA9A" w14:textId="77777777" w:rsidR="00DA7FFD" w:rsidRPr="00DA7FFD" w:rsidRDefault="00DA7FFD" w:rsidP="00DA7FF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14476"/>
          <w:kern w:val="0"/>
          <w:sz w:val="24"/>
          <w:szCs w:val="24"/>
          <w:lang w:eastAsia="nl-NL"/>
          <w14:ligatures w14:val="none"/>
        </w:rPr>
      </w:pPr>
      <w:r w:rsidRPr="00DA7FFD">
        <w:rPr>
          <w:rFonts w:ascii="Arial" w:eastAsia="Times New Roman" w:hAnsi="Arial" w:cs="Arial"/>
          <w:b/>
          <w:bCs/>
          <w:color w:val="114476"/>
          <w:kern w:val="0"/>
          <w:sz w:val="24"/>
          <w:szCs w:val="24"/>
          <w:lang w:eastAsia="nl-NL"/>
          <w14:ligatures w14:val="none"/>
        </w:rPr>
        <w:t>2024</w:t>
      </w:r>
    </w:p>
    <w:p w14:paraId="4DA16B8E" w14:textId="77777777" w:rsidR="00DA7FFD" w:rsidRPr="00DA7FFD" w:rsidRDefault="00DA7FFD" w:rsidP="00DA7FFD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hyperlink r:id="rId5" w:tgtFrame="_top" w:history="1">
        <w:r w:rsidRPr="00DA7FFD">
          <w:rPr>
            <w:rFonts w:ascii="Arial" w:eastAsia="Times New Roman" w:hAnsi="Arial" w:cs="Arial"/>
            <w:color w:val="01689B"/>
            <w:kern w:val="0"/>
            <w:sz w:val="21"/>
            <w:szCs w:val="21"/>
            <w:lang w:eastAsia="nl-NL"/>
            <w14:ligatures w14:val="none"/>
          </w:rPr>
          <w:t>MIA\Vamil</w:t>
        </w:r>
        <w:r w:rsidRPr="00DA7FFD">
          <w:rPr>
            <w:rFonts w:ascii="Arial" w:eastAsia="Times New Roman" w:hAnsi="Arial" w:cs="Arial"/>
            <w:color w:val="01689B"/>
            <w:kern w:val="0"/>
            <w:sz w:val="21"/>
            <w:szCs w:val="21"/>
            <w:u w:val="single"/>
            <w:lang w:eastAsia="nl-NL"/>
            <w14:ligatures w14:val="none"/>
          </w:rPr>
          <w:t> melden</w:t>
        </w:r>
      </w:hyperlink>
    </w:p>
    <w:p w14:paraId="44A7F69C" w14:textId="77777777" w:rsidR="00DA7FFD" w:rsidRPr="00DA7FFD" w:rsidRDefault="00DA7FFD" w:rsidP="00DA7FFD">
      <w:pPr>
        <w:shd w:val="clear" w:color="auto" w:fill="FFFFFF"/>
        <w:spacing w:after="135" w:line="360" w:lineRule="atLeast"/>
        <w:outlineLvl w:val="1"/>
        <w:rPr>
          <w:rFonts w:ascii="Arial" w:eastAsia="Times New Roman" w:hAnsi="Arial" w:cs="Arial"/>
          <w:color w:val="114476"/>
          <w:spacing w:val="8"/>
          <w:kern w:val="0"/>
          <w:sz w:val="35"/>
          <w:szCs w:val="35"/>
          <w:lang w:eastAsia="nl-NL"/>
          <w14:ligatures w14:val="none"/>
        </w:rPr>
      </w:pPr>
      <w:r w:rsidRPr="00DA7FFD">
        <w:rPr>
          <w:rFonts w:ascii="Arial" w:eastAsia="Times New Roman" w:hAnsi="Arial" w:cs="Arial"/>
          <w:color w:val="114476"/>
          <w:spacing w:val="8"/>
          <w:kern w:val="0"/>
          <w:sz w:val="35"/>
          <w:szCs w:val="35"/>
          <w:lang w:eastAsia="nl-NL"/>
          <w14:ligatures w14:val="none"/>
        </w:rPr>
        <w:t>Fiscaal voordeel</w:t>
      </w:r>
    </w:p>
    <w:p w14:paraId="7AAC9835" w14:textId="77777777" w:rsidR="00DA7FFD" w:rsidRPr="00DA7FFD" w:rsidRDefault="00DA7FFD" w:rsidP="00DA7FFD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36% MIA en 75% Vamil</w:t>
      </w:r>
    </w:p>
    <w:p w14:paraId="4A582BC7" w14:textId="77777777" w:rsidR="00DA7FFD" w:rsidRPr="00DA7FFD" w:rsidRDefault="00DA7FFD" w:rsidP="00DA7FFD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i/>
          <w:iCs/>
          <w:color w:val="3E3E3E"/>
          <w:kern w:val="0"/>
          <w:sz w:val="20"/>
          <w:szCs w:val="20"/>
          <w:lang w:eastAsia="nl-NL"/>
          <w14:ligatures w14:val="none"/>
        </w:rPr>
        <w:t>Draagt bij aan: Broeikasgassen reduceren, Luchtkwaliteit verbeteren</w:t>
      </w:r>
      <w:r w:rsidRPr="00DA7FFD">
        <w:rPr>
          <w:rFonts w:ascii="Verdana" w:eastAsia="Times New Roman" w:hAnsi="Verdana" w:cs="Times New Roman"/>
          <w:i/>
          <w:iCs/>
          <w:color w:val="3E3E3E"/>
          <w:kern w:val="0"/>
          <w:sz w:val="20"/>
          <w:szCs w:val="20"/>
          <w:lang w:eastAsia="nl-NL"/>
          <w14:ligatures w14:val="none"/>
        </w:rPr>
        <w:br/>
        <w:t>Beoogde sectoren: Milieusector, Vervoer en logistiek</w:t>
      </w:r>
      <w:r w:rsidRPr="00DA7FFD">
        <w:rPr>
          <w:rFonts w:ascii="Verdana" w:eastAsia="Times New Roman" w:hAnsi="Verdana" w:cs="Times New Roman"/>
          <w:i/>
          <w:iCs/>
          <w:color w:val="3E3E3E"/>
          <w:kern w:val="0"/>
          <w:sz w:val="20"/>
          <w:szCs w:val="20"/>
          <w:lang w:eastAsia="nl-NL"/>
          <w14:ligatures w14:val="none"/>
        </w:rPr>
        <w:br/>
        <w:t>Status: Gewijzigd ten opzichte van 2023</w:t>
      </w:r>
    </w:p>
    <w:p w14:paraId="33945B51" w14:textId="77777777" w:rsidR="00DA7FFD" w:rsidRPr="00DA7FFD" w:rsidRDefault="00DA7FFD" w:rsidP="00DA7FFD">
      <w:pPr>
        <w:shd w:val="clear" w:color="auto" w:fill="FFFFFF"/>
        <w:spacing w:after="135" w:line="360" w:lineRule="atLeast"/>
        <w:outlineLvl w:val="1"/>
        <w:rPr>
          <w:rFonts w:ascii="Arial" w:eastAsia="Times New Roman" w:hAnsi="Arial" w:cs="Arial"/>
          <w:color w:val="114476"/>
          <w:spacing w:val="8"/>
          <w:kern w:val="0"/>
          <w:sz w:val="35"/>
          <w:szCs w:val="35"/>
          <w:lang w:eastAsia="nl-NL"/>
          <w14:ligatures w14:val="none"/>
        </w:rPr>
      </w:pPr>
      <w:r w:rsidRPr="00DA7FFD">
        <w:rPr>
          <w:rFonts w:ascii="Arial" w:eastAsia="Times New Roman" w:hAnsi="Arial" w:cs="Arial"/>
          <w:color w:val="114476"/>
          <w:spacing w:val="8"/>
          <w:kern w:val="0"/>
          <w:sz w:val="35"/>
          <w:szCs w:val="35"/>
          <w:lang w:eastAsia="nl-NL"/>
          <w14:ligatures w14:val="none"/>
        </w:rPr>
        <w:t>Meer informatie</w:t>
      </w:r>
    </w:p>
    <w:p w14:paraId="5D800D16" w14:textId="77777777" w:rsidR="00DA7FFD" w:rsidRPr="00DA7FFD" w:rsidRDefault="00DA7FFD" w:rsidP="00DA7FF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Dit bedrijfsmiddel kan in aanmerking komen voor fiscaal voordeel, MIA\Vamil. </w:t>
      </w:r>
      <w:hyperlink r:id="rId6" w:tgtFrame="_top" w:history="1">
        <w:r w:rsidRPr="00DA7FFD">
          <w:rPr>
            <w:rFonts w:ascii="Arial" w:eastAsia="Times New Roman" w:hAnsi="Arial" w:cs="Arial"/>
            <w:color w:val="01689B"/>
            <w:kern w:val="0"/>
            <w:sz w:val="21"/>
            <w:szCs w:val="21"/>
            <w:u w:val="single"/>
            <w:lang w:eastAsia="nl-NL"/>
            <w14:ligatures w14:val="none"/>
          </w:rPr>
          <w:t>Ik wil meer weten.</w:t>
        </w:r>
      </w:hyperlink>
    </w:p>
    <w:p w14:paraId="1482FCF5" w14:textId="77777777" w:rsidR="00DA7FFD" w:rsidRPr="00DA7FFD" w:rsidRDefault="00DA7FFD" w:rsidP="00DA7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Ik wil meer weten over </w:t>
      </w:r>
      <w:hyperlink r:id="rId7" w:tgtFrame="_top" w:history="1">
        <w:r w:rsidRPr="00DA7FFD">
          <w:rPr>
            <w:rFonts w:ascii="Arial" w:eastAsia="Times New Roman" w:hAnsi="Arial" w:cs="Arial"/>
            <w:color w:val="01689B"/>
            <w:kern w:val="0"/>
            <w:sz w:val="21"/>
            <w:szCs w:val="21"/>
            <w:u w:val="single"/>
            <w:lang w:eastAsia="nl-NL"/>
            <w14:ligatures w14:val="none"/>
          </w:rPr>
          <w:t>mobiliteit en MIA\Vamil</w:t>
        </w:r>
      </w:hyperlink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.</w:t>
      </w:r>
    </w:p>
    <w:p w14:paraId="002EEF11" w14:textId="77777777" w:rsidR="00DA7FFD" w:rsidRPr="00DA7FFD" w:rsidRDefault="00DA7FFD" w:rsidP="00DA7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</w:pPr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Ik wil een </w:t>
      </w:r>
      <w:hyperlink r:id="rId8" w:tgtFrame="_top" w:history="1">
        <w:r w:rsidRPr="00DA7FFD">
          <w:rPr>
            <w:rFonts w:ascii="Arial" w:eastAsia="Times New Roman" w:hAnsi="Arial" w:cs="Arial"/>
            <w:color w:val="01689B"/>
            <w:kern w:val="0"/>
            <w:sz w:val="21"/>
            <w:szCs w:val="21"/>
            <w:u w:val="single"/>
            <w:lang w:eastAsia="nl-NL"/>
            <w14:ligatures w14:val="none"/>
          </w:rPr>
          <w:t>voorstel indienen</w:t>
        </w:r>
      </w:hyperlink>
      <w:r w:rsidRPr="00DA7FFD">
        <w:rPr>
          <w:rFonts w:ascii="Verdana" w:eastAsia="Times New Roman" w:hAnsi="Verdana" w:cs="Times New Roman"/>
          <w:color w:val="3E3E3E"/>
          <w:kern w:val="0"/>
          <w:sz w:val="20"/>
          <w:szCs w:val="20"/>
          <w:lang w:eastAsia="nl-NL"/>
          <w14:ligatures w14:val="none"/>
        </w:rPr>
        <w:t> voor een nieuwe milieuvriendelijke techniek op de Milieulijst van volgend jaar.</w:t>
      </w:r>
    </w:p>
    <w:p w14:paraId="5B05CBE5" w14:textId="77777777" w:rsidR="005B04A7" w:rsidRDefault="005B04A7"/>
    <w:sectPr w:rsidR="005B04A7" w:rsidSect="0072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D2C4F"/>
    <w:multiLevelType w:val="multilevel"/>
    <w:tmpl w:val="24C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725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FD"/>
    <w:rsid w:val="00204DAB"/>
    <w:rsid w:val="005B04A7"/>
    <w:rsid w:val="006D7963"/>
    <w:rsid w:val="00726428"/>
    <w:rsid w:val="00B9308D"/>
    <w:rsid w:val="00D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BAFB"/>
  <w15:chartTrackingRefBased/>
  <w15:docId w15:val="{88A763F2-3EAC-413B-9142-60C7383B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1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25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48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7775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5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4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1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o.nl/subsidies-regelingen/uw-product-op-de-milieulij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vo.nl/subsidie-en-financieringswijzer/miavamil/ondernemers/sectoren/mobiliteit-en-miava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vo.nl/subsidies-financiering/miavamil" TargetMode="External"/><Relationship Id="rId5" Type="http://schemas.openxmlformats.org/officeDocument/2006/relationships/hyperlink" Target="http://www.rvo.nl/digitaal-indienen/elo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2</cp:revision>
  <dcterms:created xsi:type="dcterms:W3CDTF">2024-01-28T07:53:00Z</dcterms:created>
  <dcterms:modified xsi:type="dcterms:W3CDTF">2024-01-28T07:55:00Z</dcterms:modified>
</cp:coreProperties>
</file>